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B87" w:rsidRPr="00592B87" w:rsidRDefault="00592B87" w:rsidP="00413FA6">
      <w:pPr>
        <w:rPr>
          <w:rFonts w:ascii="Times New Roman" w:hAnsi="Times New Roman"/>
          <w:b/>
          <w:sz w:val="28"/>
          <w:szCs w:val="28"/>
          <w:u w:val="single"/>
        </w:rPr>
      </w:pPr>
      <w:r w:rsidRPr="00592B87">
        <w:rPr>
          <w:rFonts w:ascii="Times New Roman" w:hAnsi="Times New Roman"/>
          <w:b/>
          <w:sz w:val="28"/>
          <w:szCs w:val="28"/>
          <w:u w:val="single"/>
        </w:rPr>
        <w:t>Ключи 7-8 класс</w:t>
      </w:r>
    </w:p>
    <w:p w:rsidR="00413FA6" w:rsidRDefault="00413FA6" w:rsidP="00413FA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Максимальное количество баллов – 70</w:t>
      </w:r>
    </w:p>
    <w:p w:rsidR="00A02C36" w:rsidRDefault="00A02C36" w:rsidP="00A02C36">
      <w:pPr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de-DE"/>
        </w:rPr>
        <w:t>I</w:t>
      </w:r>
      <w:r>
        <w:rPr>
          <w:rFonts w:ascii="Times New Roman" w:hAnsi="Times New Roman"/>
          <w:b/>
          <w:sz w:val="28"/>
          <w:szCs w:val="28"/>
        </w:rPr>
        <w:t>. Чтение ( м</w:t>
      </w:r>
      <w:r>
        <w:rPr>
          <w:rFonts w:ascii="Times New Roman" w:hAnsi="Times New Roman"/>
          <w:b/>
          <w:sz w:val="28"/>
          <w:szCs w:val="28"/>
          <w:lang w:val="de-DE"/>
        </w:rPr>
        <w:t>a</w:t>
      </w:r>
      <w:r>
        <w:rPr>
          <w:rFonts w:ascii="Times New Roman" w:hAnsi="Times New Roman"/>
          <w:b/>
          <w:sz w:val="28"/>
          <w:szCs w:val="28"/>
        </w:rPr>
        <w:t>кс. 20 баллов)</w:t>
      </w:r>
    </w:p>
    <w:p w:rsidR="00A02C36" w:rsidRDefault="00A02C36" w:rsidP="00A02C36">
      <w:pPr>
        <w:ind w:left="36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de-DE"/>
        </w:rPr>
        <w:t>Aufgabe</w:t>
      </w:r>
      <w:r>
        <w:rPr>
          <w:rFonts w:ascii="Times New Roman" w:hAnsi="Times New Roman"/>
          <w:i/>
          <w:sz w:val="28"/>
          <w:szCs w:val="28"/>
        </w:rPr>
        <w:t xml:space="preserve"> 1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1440"/>
        <w:gridCol w:w="1440"/>
      </w:tblGrid>
      <w:tr w:rsidR="00A02C36" w:rsidTr="00A02C36">
        <w:trPr>
          <w:trHeight w:val="85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richtig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falsc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</w:t>
            </w:r>
          </w:p>
        </w:tc>
      </w:tr>
      <w:tr w:rsidR="00A02C36" w:rsidTr="00A02C3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i/>
                <w:lang w:val="de-DE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х</w:t>
            </w:r>
            <w:proofErr w:type="spellEnd"/>
          </w:p>
        </w:tc>
      </w:tr>
      <w:tr w:rsidR="00A02C36" w:rsidTr="00A02C3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i/>
                <w:lang w:val="de-DE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х</w:t>
            </w:r>
            <w:proofErr w:type="spellEnd"/>
          </w:p>
        </w:tc>
      </w:tr>
      <w:tr w:rsidR="00A02C36" w:rsidTr="00A02C3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i/>
                <w:lang w:val="de-DE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</w:tr>
      <w:tr w:rsidR="00A02C36" w:rsidTr="00A02C3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i/>
                <w:lang w:val="de-DE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A02C36" w:rsidTr="00A02C3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i/>
                <w:lang w:val="de-DE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</w:tr>
      <w:tr w:rsidR="00A02C36" w:rsidTr="00A02C3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i/>
                <w:lang w:val="de-DE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</w:tc>
      </w:tr>
      <w:tr w:rsidR="00A02C36" w:rsidTr="00A02C3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i/>
                <w:lang w:val="de-DE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</w:tc>
      </w:tr>
    </w:tbl>
    <w:p w:rsidR="00A02C36" w:rsidRDefault="00A02C36" w:rsidP="00A02C36">
      <w:pPr>
        <w:rPr>
          <w:rFonts w:ascii="Times New Roman" w:hAnsi="Times New Roman"/>
          <w:sz w:val="20"/>
          <w:szCs w:val="20"/>
          <w:lang w:val="en-US"/>
        </w:rPr>
      </w:pPr>
    </w:p>
    <w:p w:rsidR="00A02C36" w:rsidRDefault="00A02C36" w:rsidP="00A02C36">
      <w:pPr>
        <w:rPr>
          <w:rFonts w:ascii="Times New Roman" w:hAnsi="Times New Roman"/>
          <w:i/>
          <w:sz w:val="28"/>
          <w:szCs w:val="28"/>
          <w:lang w:val="de-DE"/>
        </w:rPr>
      </w:pPr>
      <w:r>
        <w:rPr>
          <w:rFonts w:ascii="Times New Roman" w:hAnsi="Times New Roman"/>
          <w:i/>
          <w:sz w:val="28"/>
          <w:szCs w:val="28"/>
          <w:lang w:val="de-DE"/>
        </w:rPr>
        <w:t xml:space="preserve">Aufgabe 2 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96"/>
        <w:gridCol w:w="1297"/>
        <w:gridCol w:w="1353"/>
        <w:gridCol w:w="1353"/>
        <w:gridCol w:w="1353"/>
        <w:gridCol w:w="1306"/>
        <w:gridCol w:w="1253"/>
      </w:tblGrid>
      <w:tr w:rsidR="00A02C36" w:rsidTr="00A02C36"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</w:t>
            </w:r>
          </w:p>
        </w:tc>
      </w:tr>
      <w:tr w:rsidR="00A02C36" w:rsidTr="00A02C36"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</w:tr>
    </w:tbl>
    <w:p w:rsidR="00A02C36" w:rsidRDefault="00A02C36" w:rsidP="00A02C36">
      <w:pPr>
        <w:rPr>
          <w:rFonts w:ascii="Times New Roman" w:hAnsi="Times New Roman"/>
          <w:i/>
          <w:sz w:val="28"/>
          <w:szCs w:val="28"/>
          <w:lang w:val="de-DE"/>
        </w:rPr>
      </w:pPr>
      <w:r>
        <w:rPr>
          <w:rFonts w:ascii="Times New Roman" w:hAnsi="Times New Roman"/>
          <w:i/>
          <w:sz w:val="28"/>
          <w:szCs w:val="28"/>
          <w:lang w:val="de-DE"/>
        </w:rPr>
        <w:t xml:space="preserve">Aufgabe 3 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96"/>
        <w:gridCol w:w="1297"/>
        <w:gridCol w:w="1353"/>
        <w:gridCol w:w="1353"/>
        <w:gridCol w:w="1353"/>
        <w:gridCol w:w="1306"/>
      </w:tblGrid>
      <w:tr w:rsidR="00A02C36" w:rsidTr="00A02C36"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20</w:t>
            </w:r>
          </w:p>
        </w:tc>
      </w:tr>
      <w:tr w:rsidR="00A02C36" w:rsidTr="00A02C36"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</w:tr>
    </w:tbl>
    <w:p w:rsidR="00A02C36" w:rsidRDefault="00A02C36" w:rsidP="00A02C36">
      <w:pPr>
        <w:rPr>
          <w:rFonts w:ascii="Times New Roman" w:hAnsi="Times New Roman"/>
          <w:b/>
          <w:sz w:val="28"/>
          <w:szCs w:val="28"/>
        </w:rPr>
      </w:pPr>
    </w:p>
    <w:p w:rsidR="00A02C36" w:rsidRDefault="00A02C36" w:rsidP="00A02C3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 . Лексико-грамматический тест 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  <w:lang w:val="de-DE"/>
        </w:rPr>
        <w:t>a</w:t>
      </w:r>
      <w:r>
        <w:rPr>
          <w:rFonts w:ascii="Times New Roman" w:hAnsi="Times New Roman"/>
          <w:b/>
          <w:sz w:val="28"/>
          <w:szCs w:val="28"/>
        </w:rPr>
        <w:t>кс. 20 баллов)</w:t>
      </w:r>
    </w:p>
    <w:p w:rsidR="00A02C36" w:rsidRDefault="00A02C36" w:rsidP="00A02C36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de-DE"/>
        </w:rPr>
        <w:t>Aufgabe 1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992"/>
        <w:gridCol w:w="992"/>
        <w:gridCol w:w="851"/>
        <w:gridCol w:w="992"/>
        <w:gridCol w:w="992"/>
        <w:gridCol w:w="993"/>
        <w:gridCol w:w="850"/>
        <w:gridCol w:w="992"/>
        <w:gridCol w:w="993"/>
      </w:tblGrid>
      <w:tr w:rsidR="00A02C36" w:rsidTr="00A02C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10</w:t>
            </w:r>
          </w:p>
        </w:tc>
      </w:tr>
      <w:tr w:rsidR="00A02C36" w:rsidTr="00A02C36">
        <w:trPr>
          <w:trHeight w:val="5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</w:tr>
    </w:tbl>
    <w:p w:rsidR="00A02C36" w:rsidRDefault="00A02C36" w:rsidP="00A02C3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de-DE"/>
        </w:rPr>
        <w:t xml:space="preserve">Aufgabe 2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4"/>
        <w:gridCol w:w="910"/>
        <w:gridCol w:w="905"/>
        <w:gridCol w:w="963"/>
        <w:gridCol w:w="979"/>
        <w:gridCol w:w="963"/>
        <w:gridCol w:w="1088"/>
        <w:gridCol w:w="852"/>
        <w:gridCol w:w="901"/>
        <w:gridCol w:w="1056"/>
      </w:tblGrid>
      <w:tr w:rsidR="00A02C36" w:rsidTr="00A02C36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lastRenderedPageBreak/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de-DE"/>
              </w:rPr>
              <w:t>0</w:t>
            </w:r>
          </w:p>
        </w:tc>
      </w:tr>
      <w:tr w:rsidR="00A02C36" w:rsidTr="00A02C36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Hallo</w:t>
            </w:r>
          </w:p>
          <w:p w:rsidR="00A02C36" w:rsidRDefault="00A02C3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Lieber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bin</w:t>
            </w:r>
          </w:p>
          <w:p w:rsidR="00A02C36" w:rsidRDefault="00A02C3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heiße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Jahre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wohne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Schule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Klasse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Montag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Uhr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Haus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beginnt</w:t>
            </w:r>
          </w:p>
        </w:tc>
      </w:tr>
    </w:tbl>
    <w:p w:rsidR="00A02C36" w:rsidRDefault="00A02C36" w:rsidP="00A02C36">
      <w:pPr>
        <w:rPr>
          <w:rFonts w:ascii="Times New Roman" w:hAnsi="Times New Roman"/>
          <w:b/>
          <w:sz w:val="28"/>
          <w:szCs w:val="28"/>
        </w:rPr>
      </w:pPr>
    </w:p>
    <w:p w:rsidR="00A02C36" w:rsidRDefault="00A02C36" w:rsidP="00A02C36">
      <w:pPr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</w:t>
      </w:r>
      <w:r>
        <w:rPr>
          <w:rFonts w:ascii="Times New Roman" w:hAnsi="Times New Roman"/>
          <w:b/>
          <w:sz w:val="28"/>
          <w:szCs w:val="28"/>
          <w:lang w:val="de-DE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Страноведение</w:t>
      </w:r>
      <w:r>
        <w:rPr>
          <w:rFonts w:ascii="Times New Roman" w:hAnsi="Times New Roman"/>
          <w:b/>
          <w:sz w:val="28"/>
          <w:szCs w:val="28"/>
          <w:lang w:val="de-DE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(м</w:t>
      </w:r>
      <w:proofErr w:type="gramStart"/>
      <w:r>
        <w:rPr>
          <w:rFonts w:ascii="Times New Roman" w:hAnsi="Times New Roman"/>
          <w:b/>
          <w:sz w:val="28"/>
          <w:szCs w:val="28"/>
          <w:lang w:val="de-DE"/>
        </w:rPr>
        <w:t>a</w:t>
      </w:r>
      <w:proofErr w:type="gramEnd"/>
      <w:r>
        <w:rPr>
          <w:rFonts w:ascii="Times New Roman" w:hAnsi="Times New Roman"/>
          <w:b/>
          <w:sz w:val="28"/>
          <w:szCs w:val="28"/>
        </w:rPr>
        <w:t>кс</w:t>
      </w:r>
      <w:r>
        <w:rPr>
          <w:rFonts w:ascii="Times New Roman" w:hAnsi="Times New Roman"/>
          <w:b/>
          <w:sz w:val="28"/>
          <w:szCs w:val="28"/>
          <w:lang w:val="de-DE"/>
        </w:rPr>
        <w:t xml:space="preserve">. 10 </w:t>
      </w:r>
      <w:r>
        <w:rPr>
          <w:rFonts w:ascii="Times New Roman" w:hAnsi="Times New Roman"/>
          <w:b/>
          <w:sz w:val="28"/>
          <w:szCs w:val="28"/>
        </w:rPr>
        <w:t>баллов</w:t>
      </w:r>
      <w:r>
        <w:rPr>
          <w:rFonts w:ascii="Times New Roman" w:hAnsi="Times New Roman"/>
          <w:b/>
          <w:sz w:val="28"/>
          <w:szCs w:val="28"/>
          <w:lang w:val="de-DE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02C36" w:rsidTr="00A02C3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10</w:t>
            </w:r>
          </w:p>
        </w:tc>
      </w:tr>
      <w:tr w:rsidR="00A02C36" w:rsidTr="00A02C36">
        <w:trPr>
          <w:trHeight w:val="724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c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c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c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a</w:t>
            </w:r>
          </w:p>
        </w:tc>
      </w:tr>
      <w:tr w:rsidR="00A02C36" w:rsidTr="00A02C3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</w:tr>
      <w:tr w:rsidR="00A02C36" w:rsidTr="00A02C36">
        <w:trPr>
          <w:trHeight w:val="70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</w:tr>
      <w:tr w:rsidR="00A02C36" w:rsidTr="00A02C36">
        <w:trPr>
          <w:trHeight w:val="70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36" w:rsidRDefault="00A02C36">
            <w:pPr>
              <w:spacing w:after="0" w:line="240" w:lineRule="auto"/>
            </w:pPr>
          </w:p>
        </w:tc>
      </w:tr>
    </w:tbl>
    <w:p w:rsidR="00A02C36" w:rsidRDefault="00A02C36" w:rsidP="00A02C36">
      <w:pPr>
        <w:rPr>
          <w:rFonts w:ascii="Calibri" w:hAnsi="Calibri"/>
          <w:lang w:val="de-DE"/>
        </w:rPr>
      </w:pPr>
    </w:p>
    <w:p w:rsidR="00413FA6" w:rsidRDefault="00413FA6" w:rsidP="00413FA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de-DE"/>
        </w:rPr>
        <w:t xml:space="preserve">IV. </w:t>
      </w:r>
      <w:r>
        <w:rPr>
          <w:rFonts w:ascii="Times New Roman" w:hAnsi="Times New Roman"/>
          <w:b/>
          <w:sz w:val="28"/>
          <w:szCs w:val="28"/>
        </w:rPr>
        <w:t xml:space="preserve">Письмо </w:t>
      </w:r>
      <w:r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(м</w:t>
      </w:r>
      <w:r>
        <w:rPr>
          <w:rFonts w:ascii="Times New Roman" w:hAnsi="Times New Roman"/>
          <w:b/>
          <w:sz w:val="28"/>
          <w:szCs w:val="28"/>
          <w:lang w:val="de-DE"/>
        </w:rPr>
        <w:t>a</w:t>
      </w:r>
      <w:r>
        <w:rPr>
          <w:rFonts w:ascii="Times New Roman" w:hAnsi="Times New Roman"/>
          <w:b/>
          <w:sz w:val="28"/>
          <w:szCs w:val="28"/>
        </w:rPr>
        <w:t>кс</w:t>
      </w:r>
      <w:r>
        <w:rPr>
          <w:rFonts w:ascii="Times New Roman" w:hAnsi="Times New Roman"/>
          <w:b/>
          <w:sz w:val="28"/>
          <w:szCs w:val="28"/>
          <w:lang w:val="de-DE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de-DE"/>
        </w:rPr>
        <w:t xml:space="preserve">0 </w:t>
      </w:r>
      <w:r>
        <w:rPr>
          <w:rFonts w:ascii="Times New Roman" w:hAnsi="Times New Roman"/>
          <w:b/>
          <w:sz w:val="28"/>
          <w:szCs w:val="28"/>
        </w:rPr>
        <w:t>баллов</w:t>
      </w:r>
      <w:r>
        <w:rPr>
          <w:rFonts w:ascii="Times New Roman" w:hAnsi="Times New Roman"/>
          <w:b/>
          <w:sz w:val="28"/>
          <w:szCs w:val="28"/>
          <w:lang w:val="de-DE"/>
        </w:rPr>
        <w:t xml:space="preserve">) </w:t>
      </w:r>
    </w:p>
    <w:p w:rsidR="00592B87" w:rsidRDefault="00592B87" w:rsidP="00592B87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Схема оценки выполнения письменных заданий</w:t>
      </w:r>
    </w:p>
    <w:tbl>
      <w:tblPr>
        <w:tblW w:w="0" w:type="auto"/>
        <w:tblInd w:w="108" w:type="dxa"/>
        <w:tblLayout w:type="fixed"/>
        <w:tblLook w:val="04A0"/>
      </w:tblPr>
      <w:tblGrid>
        <w:gridCol w:w="1241"/>
        <w:gridCol w:w="3639"/>
        <w:gridCol w:w="3640"/>
      </w:tblGrid>
      <w:tr w:rsidR="00592B87" w:rsidTr="00592B87">
        <w:trPr>
          <w:trHeight w:val="1"/>
        </w:trPr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Баллы</w:t>
            </w:r>
          </w:p>
        </w:tc>
        <w:tc>
          <w:tcPr>
            <w:tcW w:w="3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u w:val="single"/>
              </w:rPr>
              <w:t>Коммуникативные задачи</w:t>
            </w:r>
          </w:p>
        </w:tc>
        <w:tc>
          <w:tcPr>
            <w:tcW w:w="3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u w:val="single"/>
              </w:rPr>
              <w:t>Языковые средства</w:t>
            </w:r>
          </w:p>
        </w:tc>
      </w:tr>
      <w:tr w:rsidR="00592B87" w:rsidTr="00592B87">
        <w:trPr>
          <w:trHeight w:val="1"/>
        </w:trPr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18-20</w:t>
            </w:r>
          </w:p>
        </w:tc>
        <w:tc>
          <w:tcPr>
            <w:tcW w:w="36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Полная реализация коммуникативных задач</w:t>
            </w:r>
          </w:p>
        </w:tc>
        <w:tc>
          <w:tcPr>
            <w:tcW w:w="3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Связный текст, адекватное применение лексико-грамматических средств, их широкий диапазон. Языковые ошибки не существенны. Корректное применение формул письменной речи.</w:t>
            </w:r>
          </w:p>
        </w:tc>
      </w:tr>
      <w:tr w:rsidR="00592B87" w:rsidTr="00592B87">
        <w:trPr>
          <w:trHeight w:val="1"/>
        </w:trPr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16-17</w:t>
            </w:r>
          </w:p>
        </w:tc>
        <w:tc>
          <w:tcPr>
            <w:tcW w:w="36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92B87" w:rsidRDefault="00592B87">
            <w:pPr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Достаточно связный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, естественный текст, восприятие которого может быть затруднено некорректным применением (или отсутствием) связующих элементов. </w:t>
            </w:r>
          </w:p>
        </w:tc>
      </w:tr>
      <w:tr w:rsidR="00592B87" w:rsidTr="00592B87">
        <w:trPr>
          <w:trHeight w:val="1"/>
        </w:trPr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11-15</w:t>
            </w:r>
          </w:p>
        </w:tc>
        <w:tc>
          <w:tcPr>
            <w:tcW w:w="3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Реализованы практически все коммуникативные задачи. </w:t>
            </w:r>
          </w:p>
        </w:tc>
        <w:tc>
          <w:tcPr>
            <w:tcW w:w="3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highlight w:val="yellow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 текстах есть грубые грамматические или лексические ошибки. Структурный и лексический диапазоны заметно ограничены, связность текста нарушена, есть некоторые нарушения, связанные с нормами оформления письменной речи.</w:t>
            </w:r>
          </w:p>
        </w:tc>
      </w:tr>
      <w:tr w:rsidR="00592B87" w:rsidTr="00592B87">
        <w:trPr>
          <w:trHeight w:val="1"/>
        </w:trPr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8-10</w:t>
            </w:r>
          </w:p>
        </w:tc>
        <w:tc>
          <w:tcPr>
            <w:tcW w:w="3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Коммуникативные задачи в целом реализованы, поскольку понятен общий смысл текста.</w:t>
            </w:r>
          </w:p>
        </w:tc>
        <w:tc>
          <w:tcPr>
            <w:tcW w:w="3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Большое количество грубых лексико-грамматических ошибок. Восприятие текста затруднено.</w:t>
            </w:r>
          </w:p>
        </w:tc>
      </w:tr>
      <w:tr w:rsidR="00592B87" w:rsidTr="00592B87">
        <w:trPr>
          <w:trHeight w:val="1"/>
        </w:trPr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5-7</w:t>
            </w:r>
          </w:p>
        </w:tc>
        <w:tc>
          <w:tcPr>
            <w:tcW w:w="3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Отмечаются, частично успешные, попытки реализации коммуникативных задач, но понимание текста затруднено многочисленными грубыми ошибками. </w:t>
            </w:r>
          </w:p>
        </w:tc>
        <w:tc>
          <w:tcPr>
            <w:tcW w:w="3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Те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кст  тр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>удно воспринимается из-за частых лексико-грамматических ошибок, не соблюдения правил пунктуации, ведущей к несогласованности текста.</w:t>
            </w:r>
          </w:p>
        </w:tc>
      </w:tr>
      <w:tr w:rsidR="00592B87" w:rsidTr="00592B87">
        <w:trPr>
          <w:trHeight w:val="1"/>
        </w:trPr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1-4</w:t>
            </w:r>
          </w:p>
        </w:tc>
        <w:tc>
          <w:tcPr>
            <w:tcW w:w="3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Не соответствие содержание поставленным задачам</w:t>
            </w:r>
          </w:p>
        </w:tc>
        <w:tc>
          <w:tcPr>
            <w:tcW w:w="3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92B87" w:rsidRDefault="00592B87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Те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кст  пр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актически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не читаем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набор отдельных фраз и предложений с большим количеством ошибок.</w:t>
            </w:r>
          </w:p>
        </w:tc>
      </w:tr>
    </w:tbl>
    <w:p w:rsidR="001E7013" w:rsidRDefault="001E7013" w:rsidP="00A02C36"/>
    <w:sectPr w:rsidR="001E7013" w:rsidSect="001E7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3FA6"/>
    <w:rsid w:val="001E7013"/>
    <w:rsid w:val="001E7062"/>
    <w:rsid w:val="00413FA6"/>
    <w:rsid w:val="00592B87"/>
    <w:rsid w:val="00A02C36"/>
    <w:rsid w:val="00D41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Симакова</dc:creator>
  <cp:keywords/>
  <dc:description/>
  <cp:lastModifiedBy>Симакова</cp:lastModifiedBy>
  <cp:revision>7</cp:revision>
  <dcterms:created xsi:type="dcterms:W3CDTF">2014-10-02T07:26:00Z</dcterms:created>
  <dcterms:modified xsi:type="dcterms:W3CDTF">2014-10-07T15:00:00Z</dcterms:modified>
</cp:coreProperties>
</file>